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DC" w:rsidRDefault="000422D6" w:rsidP="00447B6A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EC1463" w:rsidRPr="000422D6"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Покажите мне школьную библиотеку, и я скажу, что собой представляет эта школа.                               </w:t>
      </w:r>
      <w:r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EC1463" w:rsidRPr="000422D6"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Ш.Руставели</w:t>
      </w:r>
    </w:p>
    <w:p w:rsidR="003446E9" w:rsidRPr="000422D6" w:rsidRDefault="003446E9" w:rsidP="00447B6A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b/>
          <w:i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uprum" w:eastAsia="Times New Roman" w:hAnsi="Cuprum" w:cs="Times New Roman"/>
          <w:b/>
          <w:i/>
          <w:caps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>
            <wp:extent cx="5638800" cy="2276475"/>
            <wp:effectExtent l="0" t="0" r="0" b="9525"/>
            <wp:docPr id="4" name="Рисунок 4" descr="C:\Users\User\Desktop\c6sjnD5K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6sjnD5K3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834" cy="22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11" w:rsidRPr="001B7A11" w:rsidRDefault="001B7A11" w:rsidP="00447B6A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b/>
          <w:caps/>
          <w:color w:val="FF0000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7A11">
        <w:rPr>
          <w:rFonts w:ascii="Cuprum" w:eastAsia="Times New Roman" w:hAnsi="Cuprum" w:cs="Times New Roman"/>
          <w:b/>
          <w:color w:val="002060"/>
          <w:kern w:val="36"/>
          <w:sz w:val="32"/>
          <w:szCs w:val="32"/>
          <w:lang w:eastAsia="ru-RU"/>
        </w:rPr>
        <w:t>Библиотекарь</w:t>
      </w:r>
      <w:r>
        <w:rPr>
          <w:rFonts w:ascii="Cuprum" w:eastAsia="Times New Roman" w:hAnsi="Cuprum" w:cs="Times New Roman"/>
          <w:b/>
          <w:color w:val="002060"/>
          <w:kern w:val="36"/>
          <w:sz w:val="32"/>
          <w:szCs w:val="32"/>
          <w:lang w:eastAsia="ru-RU"/>
        </w:rPr>
        <w:t xml:space="preserve"> </w:t>
      </w:r>
      <w:r w:rsidRPr="001B7A11">
        <w:rPr>
          <w:rFonts w:ascii="Cuprum" w:eastAsia="Times New Roman" w:hAnsi="Cuprum" w:cs="Times New Roman"/>
          <w:b/>
          <w:color w:val="002060"/>
          <w:kern w:val="36"/>
          <w:sz w:val="32"/>
          <w:szCs w:val="32"/>
          <w:lang w:eastAsia="ru-RU"/>
        </w:rPr>
        <w:t xml:space="preserve"> </w:t>
      </w:r>
      <w:r>
        <w:rPr>
          <w:rFonts w:ascii="Cuprum" w:eastAsia="Times New Roman" w:hAnsi="Cuprum" w:cs="Times New Roman"/>
          <w:b/>
          <w:color w:val="002060"/>
          <w:kern w:val="36"/>
          <w:sz w:val="32"/>
          <w:szCs w:val="32"/>
          <w:lang w:eastAsia="ru-RU"/>
        </w:rPr>
        <w:t>Мармыш Нина Аркадьевна</w:t>
      </w:r>
    </w:p>
    <w:p w:rsidR="00447B6A" w:rsidRPr="00447B6A" w:rsidRDefault="00447B6A" w:rsidP="00447B6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7B6A">
        <w:rPr>
          <w:rFonts w:ascii="Cuprum" w:eastAsia="Times New Roman" w:hAnsi="Cuprum" w:cs="Times New Roman"/>
          <w:b/>
          <w:bCs/>
          <w:noProof/>
          <w:color w:val="111111"/>
          <w:sz w:val="54"/>
          <w:szCs w:val="54"/>
          <w:lang w:eastAsia="ru-RU"/>
        </w:rPr>
        <w:drawing>
          <wp:anchor distT="0" distB="0" distL="0" distR="0" simplePos="0" relativeHeight="251659264" behindDoc="0" locked="0" layoutInCell="1" allowOverlap="0" wp14:anchorId="2E8D6B55" wp14:editId="025B58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6050" cy="1895475"/>
            <wp:effectExtent l="0" t="0" r="0" b="9525"/>
            <wp:wrapSquare wrapText="bothSides"/>
            <wp:docPr id="1" name="Рисунок 2" descr="https://senica.minsk-roo.gov.by/files/00365/obj/110/35293/img/1647105857_9-kartinkin-net-p-kartinki-dlya-oformleniya-bibliote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nica.minsk-roo.gov.by/files/00365/obj/110/35293/img/1647105857_9-kartinkin-net-p-kartinki-dlya-oformleniya-biblioteki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A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 настоящее время библиотека обеспечивает информационное сопровождение образовательного процесса посредством предоставления разнообразных библиотечно-информационных услуг, создает комфортное условие для эффективной работы всех пользователей с </w:t>
      </w:r>
      <w:r w:rsid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</w:t>
      </w:r>
      <w:r w:rsidRPr="00447B6A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информацией.</w:t>
      </w:r>
    </w:p>
    <w:p w:rsidR="00447B6A" w:rsidRPr="00EC1463" w:rsidRDefault="00447B6A" w:rsidP="00447B6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2060"/>
          <w:sz w:val="30"/>
          <w:szCs w:val="30"/>
          <w:lang w:eastAsia="ru-RU"/>
        </w:rPr>
      </w:pPr>
      <w:r w:rsidRPr="00EC1463">
        <w:rPr>
          <w:rFonts w:ascii="Cuprum" w:eastAsia="Times New Roman" w:hAnsi="Cuprum" w:cs="Times New Roman"/>
          <w:b/>
          <w:bCs/>
          <w:color w:val="002060"/>
          <w:sz w:val="30"/>
          <w:szCs w:val="30"/>
          <w:lang w:eastAsia="ru-RU"/>
        </w:rPr>
        <w:t>Основные цели библиотеки:</w:t>
      </w:r>
    </w:p>
    <w:p w:rsidR="00447B6A" w:rsidRPr="000422D6" w:rsidRDefault="00447B6A" w:rsidP="00447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Воспитание гражданского самосознания, раскрытие духовно-творческого потенциала детей в процессе работы с книгой;</w:t>
      </w:r>
    </w:p>
    <w:p w:rsidR="00447B6A" w:rsidRPr="000422D6" w:rsidRDefault="00447B6A" w:rsidP="00447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Поддержка чтения и читательской культуры учащихся;</w:t>
      </w:r>
    </w:p>
    <w:p w:rsidR="00447B6A" w:rsidRPr="000422D6" w:rsidRDefault="00447B6A" w:rsidP="00447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Приобщение учеников к чтению;</w:t>
      </w:r>
    </w:p>
    <w:p w:rsidR="00447B6A" w:rsidRPr="000422D6" w:rsidRDefault="00447B6A" w:rsidP="00447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Привлечение новых читателей в библиотеку.</w:t>
      </w:r>
    </w:p>
    <w:p w:rsidR="00447B6A" w:rsidRPr="000422D6" w:rsidRDefault="00447B6A" w:rsidP="00447B6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2060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b/>
          <w:bCs/>
          <w:color w:val="002060"/>
          <w:sz w:val="28"/>
          <w:szCs w:val="28"/>
          <w:lang w:eastAsia="ru-RU"/>
        </w:rPr>
        <w:t>Основные задачи библиотеки:</w:t>
      </w:r>
    </w:p>
    <w:p w:rsidR="00447B6A" w:rsidRPr="000422D6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447B6A" w:rsidRPr="000422D6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Формирование у школьников информационной культуры и культуры чтения;</w:t>
      </w:r>
    </w:p>
    <w:p w:rsidR="00447B6A" w:rsidRPr="000422D6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Развивать мотивацию к чтению, уважение к книге;</w:t>
      </w:r>
    </w:p>
    <w:p w:rsidR="00447B6A" w:rsidRPr="000422D6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Воспитывать уважение и интерес к белорусскому языку и литературе через книжные выставки и мероприятия.</w:t>
      </w:r>
    </w:p>
    <w:p w:rsidR="00447B6A" w:rsidRPr="000422D6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447B6A" w:rsidRDefault="00447B6A" w:rsidP="00042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Активизировать читательскую  активность  у  учащихся;</w:t>
      </w:r>
    </w:p>
    <w:p w:rsidR="003446E9" w:rsidRPr="000422D6" w:rsidRDefault="003446E9" w:rsidP="0034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CD14CB" w:rsidRPr="000422D6" w:rsidRDefault="00447B6A" w:rsidP="00CD14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Способствовать: формированию чувства патриотизма, гражданственности, любви к природе; комплексному обеспечению здорового образа жизни;</w:t>
      </w:r>
    </w:p>
    <w:p w:rsidR="000411E2" w:rsidRPr="003446E9" w:rsidRDefault="00447B6A" w:rsidP="003446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Повышение качества информационно-библиотечных и библиографических услуг.</w:t>
      </w:r>
    </w:p>
    <w:p w:rsidR="000422D6" w:rsidRPr="000422D6" w:rsidRDefault="000422D6" w:rsidP="000422D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Информационно-библиотечный центр:</w:t>
      </w:r>
    </w:p>
    <w:p w:rsidR="000422D6" w:rsidRPr="000422D6" w:rsidRDefault="000422D6" w:rsidP="000422D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предоставляет справочную информацию и консультативную помощь в поиске и выборе информации, включая интернет, оказывает содействие в подборке материалов по запросам пользователей в подготовке к семинарам, олимпиадам, ЦТ, методическим объединениям, педсоветам;</w:t>
      </w:r>
    </w:p>
    <w:p w:rsidR="000422D6" w:rsidRPr="000422D6" w:rsidRDefault="000422D6" w:rsidP="000422D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предоставляет пользователям информационные и сервисные услуги по копированию, сканированию, распечатке документов с ПК и различных видов носителей информации;</w:t>
      </w:r>
    </w:p>
    <w:p w:rsidR="000422D6" w:rsidRPr="000422D6" w:rsidRDefault="000422D6" w:rsidP="000422D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предоставляет самостоятельную работу с установленным ПО и доступом к сети интернет;</w:t>
      </w:r>
      <w:proofErr w:type="gramEnd"/>
    </w:p>
    <w:p w:rsidR="000422D6" w:rsidRPr="000422D6" w:rsidRDefault="000422D6" w:rsidP="000422D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предоставляет доступ к полнотекстовой справочной и другой информации.</w:t>
      </w:r>
    </w:p>
    <w:p w:rsidR="000422D6" w:rsidRPr="000422D6" w:rsidRDefault="000422D6" w:rsidP="000422D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позволяет </w:t>
      </w:r>
      <w:proofErr w:type="gramStart"/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ознакомится</w:t>
      </w:r>
      <w:proofErr w:type="gramEnd"/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 электронными учебниками, электронными средствами обучения, учебно-методическими пособиями, рабочими программами курсов, электронными приложениями к периодическим изданиям и методическим пособиям для педагогов, программным комплексом "Библиограф", аудиовизуальными средствами, разработками уроков и </w:t>
      </w:r>
      <w:proofErr w:type="spellStart"/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внекласных</w:t>
      </w:r>
      <w:proofErr w:type="spellEnd"/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мероприятий, классных и информационных часов с использованием презентаций.</w:t>
      </w:r>
    </w:p>
    <w:p w:rsidR="000422D6" w:rsidRPr="000422D6" w:rsidRDefault="000422D6" w:rsidP="000422D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 xml:space="preserve">В ИБЦ школы можно ознакомится </w:t>
      </w:r>
      <w:proofErr w:type="gramStart"/>
      <w:r w:rsidRPr="000422D6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с</w:t>
      </w:r>
      <w:proofErr w:type="gramEnd"/>
      <w:r w:rsidRPr="000422D6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:</w:t>
      </w:r>
    </w:p>
    <w:p w:rsidR="000422D6" w:rsidRPr="000422D6" w:rsidRDefault="000422D6" w:rsidP="000422D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422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электронными учебниками,  электронными средствами обучения, учебно-методическими пособиями, рабочими программами курсов, электронным приложениям к периодическим изданиям и методическим пособиям для педагогов, программный комплекс «Библиограф», аудиовизуальные средства, разработки внеклассных мероприятий, классных и информационных часов с использованием презентаций.</w:t>
      </w:r>
    </w:p>
    <w:p w:rsidR="000422D6" w:rsidRPr="00CB0A2F" w:rsidRDefault="00CB0A2F" w:rsidP="000422D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</w:pPr>
      <w:r w:rsidRPr="00CB0A2F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На 02</w:t>
      </w:r>
      <w:r w:rsidR="000422D6" w:rsidRPr="00CB0A2F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.09.2024г. библиотечный фонд с</w:t>
      </w:r>
      <w:r w:rsidRPr="00CB0A2F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оставляет 15078</w:t>
      </w:r>
      <w:r w:rsidR="000422D6" w:rsidRPr="00CB0A2F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 xml:space="preserve"> экз.</w:t>
      </w:r>
    </w:p>
    <w:p w:rsidR="000422D6" w:rsidRPr="00CB0A2F" w:rsidRDefault="00CB0A2F" w:rsidP="000422D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</w:pPr>
      <w:r w:rsidRPr="00CB0A2F">
        <w:rPr>
          <w:rFonts w:ascii="Cuprum" w:eastAsia="Times New Roman" w:hAnsi="Cuprum" w:cs="Times New Roman"/>
          <w:b/>
          <w:color w:val="111111"/>
          <w:sz w:val="30"/>
          <w:szCs w:val="30"/>
          <w:lang w:eastAsia="ru-RU"/>
        </w:rPr>
        <w:t>Из них:  - основной фонд: 5024,  фонд учебных изданий: 10054</w:t>
      </w:r>
    </w:p>
    <w:p w:rsidR="0078484E" w:rsidRDefault="0078484E" w:rsidP="0078484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</w:pPr>
    </w:p>
    <w:p w:rsidR="0078484E" w:rsidRDefault="001B7A11" w:rsidP="0078484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b/>
          <w:bCs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 wp14:anchorId="73866167">
            <wp:extent cx="5952913" cy="523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13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B6A" w:rsidRPr="00447B6A" w:rsidRDefault="000411E2" w:rsidP="00447B6A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257922" cy="3295650"/>
            <wp:effectExtent l="0" t="0" r="0" b="0"/>
            <wp:docPr id="3" name="Рисунок 3" descr="C:\Users\User\Desktop\7triPODP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triPODPE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82" cy="32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B6A" w:rsidRPr="00447B6A" w:rsidSect="00C161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4"/>
      </v:shape>
    </w:pict>
  </w:numPicBullet>
  <w:abstractNum w:abstractNumId="0">
    <w:nsid w:val="0DCF694F"/>
    <w:multiLevelType w:val="hybridMultilevel"/>
    <w:tmpl w:val="7FB851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21C5A"/>
    <w:multiLevelType w:val="multilevel"/>
    <w:tmpl w:val="CE9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E11C3"/>
    <w:multiLevelType w:val="multilevel"/>
    <w:tmpl w:val="267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7453C"/>
    <w:multiLevelType w:val="multilevel"/>
    <w:tmpl w:val="C7BE5B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B1D8F"/>
    <w:multiLevelType w:val="hybridMultilevel"/>
    <w:tmpl w:val="763C61A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A36822"/>
    <w:multiLevelType w:val="multilevel"/>
    <w:tmpl w:val="546E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63E03"/>
    <w:multiLevelType w:val="hybridMultilevel"/>
    <w:tmpl w:val="7C46F30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6A"/>
    <w:rsid w:val="000411E2"/>
    <w:rsid w:val="000422D6"/>
    <w:rsid w:val="001509B0"/>
    <w:rsid w:val="001B2A0A"/>
    <w:rsid w:val="001B7A11"/>
    <w:rsid w:val="002E38F6"/>
    <w:rsid w:val="003446E9"/>
    <w:rsid w:val="004147A6"/>
    <w:rsid w:val="00447B6A"/>
    <w:rsid w:val="00470866"/>
    <w:rsid w:val="004A7390"/>
    <w:rsid w:val="0078484E"/>
    <w:rsid w:val="007A2EA2"/>
    <w:rsid w:val="00A815B1"/>
    <w:rsid w:val="00B61FEE"/>
    <w:rsid w:val="00C161DC"/>
    <w:rsid w:val="00CB0A2F"/>
    <w:rsid w:val="00CD14CB"/>
    <w:rsid w:val="00E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7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8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2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2637</Characters>
  <Application>Microsoft Office Word</Application>
  <DocSecurity>0</DocSecurity>
  <Lines>175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2024-09-16T07:14:00Z</dcterms:created>
  <dcterms:modified xsi:type="dcterms:W3CDTF">2024-09-16T07:14:00Z</dcterms:modified>
</cp:coreProperties>
</file>